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auto"/>
        <w:ind w:leftChars="0"/>
        <w:jc w:val="center"/>
        <w:textAlignment w:val="auto"/>
        <w:rPr>
          <w:rFonts w:ascii="宋体" w:hAnsi="宋体"/>
          <w:b/>
          <w:bCs/>
          <w:color w:val="auto"/>
          <w:sz w:val="32"/>
          <w:szCs w:val="32"/>
        </w:rPr>
      </w:pPr>
      <w:r>
        <w:rPr>
          <w:rFonts w:hint="eastAsia" w:ascii="宋体" w:hAnsi="宋体"/>
          <w:b/>
          <w:bCs/>
          <w:color w:val="auto"/>
          <w:sz w:val="32"/>
          <w:szCs w:val="32"/>
        </w:rPr>
        <w:t>材料科学与工程学院学生联合会干事考核办法</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0"/>
        <w:jc w:val="left"/>
        <w:textAlignment w:val="auto"/>
        <w:rPr>
          <w:rFonts w:ascii="宋体" w:hAnsi="宋体"/>
          <w:b/>
          <w:bCs/>
          <w:color w:val="auto"/>
          <w:sz w:val="24"/>
          <w:szCs w:val="24"/>
        </w:rPr>
      </w:pPr>
      <w:r>
        <w:rPr>
          <w:rFonts w:hint="eastAsia" w:ascii="宋体" w:hAnsi="宋体"/>
          <w:b/>
          <w:bCs/>
          <w:color w:val="auto"/>
          <w:sz w:val="24"/>
          <w:szCs w:val="24"/>
          <w:lang w:val="en-US" w:eastAsia="zh-CN"/>
        </w:rPr>
        <w:t>考核</w:t>
      </w:r>
      <w:r>
        <w:rPr>
          <w:rFonts w:hint="eastAsia" w:ascii="宋体" w:hAnsi="宋体"/>
          <w:b/>
          <w:bCs/>
          <w:color w:val="auto"/>
          <w:sz w:val="24"/>
          <w:szCs w:val="24"/>
        </w:rPr>
        <w:t>目的</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eastAsia="宋体" w:cs="黑体" w:asciiTheme="minorEastAsia" w:hAnsiTheme="minorEastAsia"/>
          <w:color w:val="auto"/>
          <w:sz w:val="24"/>
          <w:szCs w:val="24"/>
          <w:lang w:eastAsia="zh-CN"/>
        </w:rPr>
      </w:pPr>
      <w:r>
        <w:rPr>
          <w:rFonts w:hint="eastAsia" w:cs="黑体" w:asciiTheme="minorEastAsia" w:hAnsiTheme="minorEastAsia"/>
          <w:color w:val="auto"/>
          <w:sz w:val="24"/>
          <w:szCs w:val="24"/>
        </w:rPr>
        <w:t>进一步推动我院团学组织工作制度化、规范化、科学化建设，调动团学组织工作积极性、主动性和创造性，提升团学组织自身的管理水平和工作效率，增强学生会干部的自我管理、自我教育意识，表彰在学习之余，积极担任学生会工作、为学生会工作、活动做出贡献的学生干部，促使学生组织工作朝着积极开展、有效组织的方向发展</w:t>
      </w:r>
      <w:r>
        <w:rPr>
          <w:rFonts w:hint="eastAsia" w:cs="黑体" w:asciiTheme="minorEastAsia" w:hAnsiTheme="minorEastAsia"/>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0"/>
        <w:jc w:val="left"/>
        <w:textAlignment w:val="auto"/>
        <w:rPr>
          <w:rFonts w:ascii="宋体" w:hAnsi="宋体"/>
          <w:b/>
          <w:bCs/>
          <w:color w:val="auto"/>
          <w:sz w:val="24"/>
          <w:szCs w:val="24"/>
        </w:rPr>
      </w:pPr>
      <w:r>
        <w:rPr>
          <w:rFonts w:hint="eastAsia" w:ascii="宋体" w:hAnsi="宋体"/>
          <w:b/>
          <w:bCs/>
          <w:color w:val="auto"/>
          <w:sz w:val="24"/>
          <w:szCs w:val="24"/>
          <w:lang w:val="en-US" w:eastAsia="zh-CN"/>
        </w:rPr>
        <w:t>考核</w:t>
      </w:r>
      <w:r>
        <w:rPr>
          <w:rFonts w:hint="eastAsia" w:ascii="宋体" w:hAnsi="宋体"/>
          <w:b/>
          <w:bCs/>
          <w:color w:val="auto"/>
          <w:sz w:val="24"/>
          <w:szCs w:val="24"/>
        </w:rPr>
        <w:t>对象及名额</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cs="黑体" w:asciiTheme="minorEastAsia" w:hAnsiTheme="minorEastAsia"/>
          <w:color w:val="auto"/>
          <w:sz w:val="24"/>
          <w:szCs w:val="24"/>
        </w:rPr>
      </w:pPr>
      <w:r>
        <w:rPr>
          <w:rFonts w:hint="eastAsia" w:cs="黑体" w:asciiTheme="minorEastAsia" w:hAnsiTheme="minorEastAsia"/>
          <w:color w:val="auto"/>
          <w:sz w:val="24"/>
          <w:szCs w:val="24"/>
        </w:rPr>
        <w:t>材料学院学生会各部门全体干事。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firstLine="0"/>
        <w:jc w:val="left"/>
        <w:textAlignment w:val="auto"/>
        <w:rPr>
          <w:rFonts w:ascii="宋体" w:hAnsi="宋体"/>
          <w:b/>
          <w:bCs/>
          <w:color w:val="auto"/>
          <w:sz w:val="24"/>
          <w:szCs w:val="24"/>
        </w:rPr>
      </w:pPr>
      <w:r>
        <w:rPr>
          <w:rFonts w:hint="eastAsia" w:ascii="宋体" w:hAnsi="宋体"/>
          <w:b/>
          <w:bCs/>
          <w:color w:val="auto"/>
          <w:sz w:val="24"/>
          <w:szCs w:val="24"/>
          <w:lang w:val="en-US" w:eastAsia="zh-CN"/>
        </w:rPr>
        <w:t>考核</w:t>
      </w:r>
      <w:r>
        <w:rPr>
          <w:rFonts w:hint="eastAsia" w:ascii="宋体" w:hAnsi="宋体"/>
          <w:b/>
          <w:bCs/>
          <w:color w:val="auto"/>
          <w:sz w:val="24"/>
          <w:szCs w:val="24"/>
        </w:rPr>
        <w:t>时间</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cs="黑体" w:asciiTheme="minorEastAsia" w:hAnsiTheme="minorEastAsia"/>
          <w:color w:val="auto"/>
          <w:sz w:val="24"/>
          <w:szCs w:val="24"/>
        </w:rPr>
      </w:pPr>
      <w:r>
        <w:rPr>
          <w:rFonts w:hint="eastAsia" w:cs="黑体" w:asciiTheme="minorEastAsia" w:hAnsiTheme="minorEastAsia"/>
          <w:color w:val="auto"/>
          <w:sz w:val="24"/>
          <w:szCs w:val="24"/>
        </w:rPr>
        <w:t>每</w:t>
      </w:r>
      <w:r>
        <w:rPr>
          <w:rFonts w:hint="eastAsia" w:cs="黑体" w:asciiTheme="minorEastAsia" w:hAnsiTheme="minorEastAsia"/>
          <w:color w:val="auto"/>
          <w:sz w:val="24"/>
          <w:szCs w:val="24"/>
          <w:lang w:val="en-US" w:eastAsia="zh-CN"/>
        </w:rPr>
        <w:t>学期考核</w:t>
      </w:r>
      <w:r>
        <w:rPr>
          <w:rFonts w:hint="eastAsia" w:cs="黑体" w:asciiTheme="minorEastAsia" w:hAnsiTheme="minorEastAsia"/>
          <w:color w:val="auto"/>
          <w:sz w:val="24"/>
          <w:szCs w:val="24"/>
        </w:rPr>
        <w:t>一次。</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left"/>
        <w:textAlignment w:val="auto"/>
        <w:rPr>
          <w:rFonts w:ascii="宋体" w:hAnsi="宋体"/>
          <w:b/>
          <w:bCs/>
          <w:color w:val="auto"/>
          <w:sz w:val="24"/>
          <w:szCs w:val="24"/>
        </w:rPr>
      </w:pPr>
      <w:r>
        <w:rPr>
          <w:rFonts w:hint="eastAsia" w:ascii="宋体" w:hAnsi="宋体"/>
          <w:b/>
          <w:bCs/>
          <w:color w:val="auto"/>
          <w:sz w:val="24"/>
          <w:szCs w:val="24"/>
          <w:lang w:val="en-US" w:eastAsia="zh-CN"/>
        </w:rPr>
        <w:t>四</w:t>
      </w:r>
      <w:r>
        <w:rPr>
          <w:rFonts w:hint="eastAsia" w:ascii="宋体" w:hAnsi="宋体"/>
          <w:b/>
          <w:bCs/>
          <w:color w:val="auto"/>
          <w:sz w:val="24"/>
          <w:szCs w:val="24"/>
        </w:rPr>
        <w:t>、考核细则</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left"/>
        <w:textAlignment w:val="auto"/>
        <w:rPr>
          <w:rFonts w:ascii="宋体" w:hAnsi="宋体"/>
          <w:b/>
          <w:bCs/>
          <w:color w:val="auto"/>
          <w:sz w:val="24"/>
          <w:szCs w:val="24"/>
        </w:rPr>
      </w:pPr>
      <w:r>
        <w:rPr>
          <w:rFonts w:ascii="宋体" w:hAnsi="宋体"/>
          <w:b/>
          <w:bCs/>
          <w:color w:val="auto"/>
          <w:sz w:val="24"/>
          <w:szCs w:val="24"/>
        </w:rPr>
        <w:t>A</w:t>
      </w:r>
      <w:r>
        <w:rPr>
          <w:rFonts w:hint="eastAsia" w:ascii="宋体" w:hAnsi="宋体"/>
          <w:b/>
          <w:bCs/>
          <w:color w:val="auto"/>
          <w:sz w:val="24"/>
          <w:szCs w:val="24"/>
        </w:rPr>
        <w:t>、考核标准：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每位干事</w:t>
      </w:r>
      <w:r>
        <w:rPr>
          <w:rFonts w:hint="eastAsia" w:ascii="宋体" w:hAnsi="宋体"/>
          <w:color w:val="auto"/>
          <w:sz w:val="24"/>
          <w:szCs w:val="24"/>
          <w:lang w:val="en-US" w:eastAsia="zh-CN"/>
        </w:rPr>
        <w:t>基础分</w:t>
      </w:r>
      <w:r>
        <w:rPr>
          <w:rFonts w:hint="eastAsia" w:ascii="宋体" w:hAnsi="宋体"/>
          <w:color w:val="auto"/>
          <w:sz w:val="24"/>
          <w:szCs w:val="24"/>
        </w:rPr>
        <w:t>为70分，按照《材料科学与工程学院学生联合会干事考核办法》中考核细则B的要求进行加减分，原则上一个月进行一次总结，每学期结束时将评分结果上报。每位干事如</w:t>
      </w:r>
      <w:r>
        <w:rPr>
          <w:rFonts w:hint="eastAsia" w:ascii="宋体" w:hAnsi="宋体"/>
          <w:color w:val="auto"/>
          <w:sz w:val="24"/>
          <w:szCs w:val="24"/>
          <w:lang w:val="en-US" w:eastAsia="zh-CN"/>
        </w:rPr>
        <w:t>最终总分</w:t>
      </w:r>
      <w:r>
        <w:rPr>
          <w:rFonts w:hint="eastAsia" w:ascii="宋体" w:hAnsi="宋体"/>
          <w:color w:val="auto"/>
          <w:sz w:val="24"/>
          <w:szCs w:val="24"/>
        </w:rPr>
        <w:t>低于</w:t>
      </w:r>
      <w:r>
        <w:rPr>
          <w:rFonts w:ascii="宋体" w:hAnsi="宋体"/>
          <w:color w:val="auto"/>
          <w:sz w:val="24"/>
          <w:szCs w:val="24"/>
        </w:rPr>
        <w:t>60</w:t>
      </w:r>
      <w:r>
        <w:rPr>
          <w:rFonts w:hint="eastAsia" w:ascii="宋体" w:hAnsi="宋体"/>
          <w:color w:val="auto"/>
          <w:sz w:val="24"/>
          <w:szCs w:val="24"/>
        </w:rPr>
        <w:t>，将</w:t>
      </w:r>
      <w:r>
        <w:rPr>
          <w:rFonts w:hint="eastAsia" w:ascii="宋体" w:hAnsi="宋体"/>
          <w:color w:val="auto"/>
          <w:sz w:val="24"/>
          <w:szCs w:val="24"/>
          <w:lang w:val="en-US" w:eastAsia="zh-CN"/>
        </w:rPr>
        <w:t>评定</w:t>
      </w:r>
      <w:r>
        <w:rPr>
          <w:rFonts w:hint="eastAsia" w:ascii="宋体" w:hAnsi="宋体"/>
          <w:color w:val="auto"/>
          <w:sz w:val="24"/>
          <w:szCs w:val="24"/>
        </w:rPr>
        <w:t>为不合格，不</w:t>
      </w:r>
      <w:r>
        <w:rPr>
          <w:rFonts w:hint="eastAsia" w:ascii="宋体" w:hAnsi="宋体"/>
          <w:color w:val="auto"/>
          <w:sz w:val="24"/>
          <w:szCs w:val="24"/>
          <w:lang w:val="en-US" w:eastAsia="zh-CN"/>
        </w:rPr>
        <w:t>对其在</w:t>
      </w:r>
      <w:r>
        <w:rPr>
          <w:rFonts w:hint="eastAsia" w:ascii="宋体" w:hAnsi="宋体"/>
          <w:color w:val="auto"/>
          <w:sz w:val="24"/>
          <w:szCs w:val="24"/>
        </w:rPr>
        <w:t>第二课堂</w:t>
      </w:r>
      <w:r>
        <w:rPr>
          <w:rFonts w:hint="eastAsia" w:ascii="宋体" w:hAnsi="宋体"/>
          <w:color w:val="auto"/>
          <w:sz w:val="24"/>
          <w:szCs w:val="24"/>
          <w:lang w:val="en-US" w:eastAsia="zh-CN"/>
        </w:rPr>
        <w:t>记录学生会工作经历；最终分上限为</w:t>
      </w:r>
      <w:r>
        <w:rPr>
          <w:rFonts w:hint="eastAsia" w:ascii="宋体" w:hAnsi="宋体"/>
          <w:color w:val="auto"/>
          <w:sz w:val="24"/>
          <w:szCs w:val="24"/>
        </w:rPr>
        <w:t>100分。</w:t>
      </w:r>
      <w:r>
        <w:rPr>
          <w:rFonts w:hint="eastAsia" w:ascii="宋体" w:hAnsi="宋体"/>
          <w:color w:val="auto"/>
          <w:sz w:val="24"/>
          <w:szCs w:val="24"/>
          <w:lang w:val="en-US" w:eastAsia="zh-CN"/>
        </w:rPr>
        <w:t>考核分将作为</w:t>
      </w:r>
      <w:r>
        <w:rPr>
          <w:rFonts w:hint="eastAsia" w:ascii="宋体" w:hAnsi="宋体"/>
          <w:color w:val="auto"/>
          <w:sz w:val="24"/>
          <w:szCs w:val="24"/>
        </w:rPr>
        <w:t>优秀干事评选组成成分之一。</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Chars="0"/>
        <w:jc w:val="left"/>
        <w:textAlignment w:val="auto"/>
        <w:rPr>
          <w:rFonts w:hint="eastAsia" w:ascii="宋体" w:hAnsi="宋体"/>
          <w:b/>
          <w:bCs/>
          <w:color w:val="auto"/>
          <w:sz w:val="24"/>
          <w:szCs w:val="24"/>
        </w:rPr>
      </w:pPr>
      <w:r>
        <w:rPr>
          <w:rFonts w:hint="eastAsia" w:ascii="宋体" w:hAnsi="宋体"/>
          <w:b/>
          <w:bCs/>
          <w:color w:val="auto"/>
          <w:sz w:val="24"/>
          <w:szCs w:val="24"/>
        </w:rPr>
        <w:t>考核范围：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auto"/>
        <w:rPr>
          <w:rFonts w:hint="default" w:ascii="宋体" w:hAnsi="宋体"/>
          <w:color w:val="auto"/>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一</w:t>
      </w:r>
      <w:r>
        <w:rPr>
          <w:rFonts w:hint="eastAsia" w:ascii="宋体" w:hAnsi="宋体"/>
          <w:color w:val="auto"/>
          <w:sz w:val="24"/>
          <w:szCs w:val="24"/>
          <w:lang w:eastAsia="zh-CN"/>
        </w:rPr>
        <w:t>）</w:t>
      </w:r>
      <w:r>
        <w:rPr>
          <w:rFonts w:hint="eastAsia" w:ascii="宋体" w:hAnsi="宋体"/>
          <w:color w:val="auto"/>
          <w:sz w:val="24"/>
          <w:szCs w:val="24"/>
          <w:lang w:val="en-US" w:eastAsia="zh-CN"/>
        </w:rPr>
        <w:t>基础分考核标准：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eastAsia" w:ascii="宋体" w:hAnsi="宋体" w:eastAsia="宋体"/>
          <w:color w:val="auto"/>
          <w:sz w:val="24"/>
          <w:szCs w:val="24"/>
          <w:lang w:eastAsia="zh-CN"/>
        </w:rPr>
      </w:pPr>
      <w:r>
        <w:rPr>
          <w:rFonts w:hint="eastAsia" w:ascii="宋体" w:hAnsi="宋体"/>
          <w:b w:val="0"/>
          <w:bCs w:val="0"/>
          <w:color w:val="auto"/>
          <w:sz w:val="24"/>
          <w:szCs w:val="24"/>
          <w:lang w:val="en-US" w:eastAsia="zh-CN"/>
        </w:rPr>
        <w:t>1、具有坚定的政治方向，认真学习马克思列宁主义、</w:t>
      </w:r>
      <w:r>
        <w:rPr>
          <w:rFonts w:hint="eastAsia" w:ascii="宋体" w:hAnsi="宋体"/>
          <w:b w:val="0"/>
          <w:bCs w:val="0"/>
          <w:color w:val="auto"/>
          <w:sz w:val="24"/>
          <w:szCs w:val="24"/>
        </w:rPr>
        <w:t>毛泽东思想、邓小平</w:t>
      </w:r>
      <w:r>
        <w:rPr>
          <w:rFonts w:hint="eastAsia" w:ascii="宋体" w:hAnsi="宋体"/>
          <w:color w:val="auto"/>
          <w:sz w:val="24"/>
          <w:szCs w:val="24"/>
        </w:rPr>
        <w:t>理论和“三个代表”的重要思想、科学发展观及习近平新时代中国特色社会主义思想，拥护党的路线、方针、政策</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2、</w:t>
      </w:r>
      <w:r>
        <w:rPr>
          <w:rFonts w:hint="eastAsia" w:ascii="宋体" w:hAnsi="宋体"/>
          <w:color w:val="auto"/>
          <w:sz w:val="24"/>
          <w:szCs w:val="24"/>
        </w:rPr>
        <w:t>自觉遵守院校各项规章制度，无任何违法违纪记录；自觉</w:t>
      </w:r>
      <w:r>
        <w:rPr>
          <w:rFonts w:hint="eastAsia" w:ascii="宋体" w:hAnsi="宋体"/>
          <w:color w:val="auto"/>
          <w:sz w:val="24"/>
          <w:szCs w:val="24"/>
          <w:lang w:val="en-US" w:eastAsia="zh-CN"/>
        </w:rPr>
        <w:t>主动</w:t>
      </w:r>
      <w:r>
        <w:rPr>
          <w:rFonts w:hint="eastAsia" w:ascii="宋体" w:hAnsi="宋体"/>
          <w:color w:val="auto"/>
          <w:sz w:val="24"/>
          <w:szCs w:val="24"/>
        </w:rPr>
        <w:t>参与院里组织的各项活动，集体观念强</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color w:val="auto"/>
          <w:sz w:val="24"/>
          <w:szCs w:val="24"/>
        </w:rPr>
        <w:t>全心全意为全院师生服务，</w:t>
      </w:r>
      <w:r>
        <w:rPr>
          <w:rFonts w:hint="eastAsia" w:ascii="宋体" w:hAnsi="宋体"/>
          <w:color w:val="auto"/>
          <w:sz w:val="24"/>
          <w:szCs w:val="24"/>
          <w:lang w:val="en-US" w:eastAsia="zh-CN"/>
        </w:rPr>
        <w:t>维护学院名誉与荣誉，能正确处理集体与个人的关系，具有高度的责任心与奉献心；</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努力学习</w:t>
      </w:r>
      <w:r>
        <w:rPr>
          <w:rFonts w:hint="eastAsia" w:ascii="宋体" w:hAnsi="宋体"/>
          <w:color w:val="auto"/>
          <w:sz w:val="24"/>
          <w:szCs w:val="24"/>
          <w:lang w:val="en-US" w:eastAsia="zh-CN"/>
        </w:rPr>
        <w:t>专业</w:t>
      </w:r>
      <w:r>
        <w:rPr>
          <w:rFonts w:hint="eastAsia" w:ascii="宋体" w:hAnsi="宋体"/>
          <w:color w:val="auto"/>
          <w:sz w:val="24"/>
          <w:szCs w:val="24"/>
        </w:rPr>
        <w:t>文化知识，积极参加学术、文体和社会实践活动，全面提高自身素质；</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5、</w:t>
      </w:r>
      <w:r>
        <w:rPr>
          <w:rFonts w:hint="eastAsia" w:ascii="宋体" w:hAnsi="宋体"/>
          <w:color w:val="auto"/>
          <w:sz w:val="24"/>
          <w:szCs w:val="24"/>
        </w:rPr>
        <w:t>建立良好的</w:t>
      </w:r>
      <w:r>
        <w:rPr>
          <w:rFonts w:hint="eastAsia" w:ascii="宋体" w:hAnsi="宋体"/>
          <w:color w:val="auto"/>
          <w:sz w:val="24"/>
          <w:szCs w:val="24"/>
          <w:lang w:val="en-US" w:eastAsia="zh-CN"/>
        </w:rPr>
        <w:t>人际</w:t>
      </w:r>
      <w:r>
        <w:rPr>
          <w:rFonts w:hint="eastAsia" w:ascii="宋体" w:hAnsi="宋体"/>
          <w:color w:val="auto"/>
          <w:sz w:val="24"/>
          <w:szCs w:val="24"/>
        </w:rPr>
        <w:t>关系，树立良好的言行规范，</w:t>
      </w:r>
      <w:r>
        <w:rPr>
          <w:rFonts w:hint="eastAsia" w:ascii="宋体" w:hAnsi="宋体"/>
          <w:color w:val="auto"/>
          <w:sz w:val="24"/>
          <w:szCs w:val="24"/>
          <w:lang w:val="en-US" w:eastAsia="zh-CN"/>
        </w:rPr>
        <w:t>能与广大同学平等相处，团结同学，做好学院与同学间的沟通桥梁。</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注：满足以上考核者可得70分基础分。如有严重不符合者，可直接评定为不合格。</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left"/>
        <w:textAlignment w:val="auto"/>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二</w:t>
      </w:r>
      <w:r>
        <w:rPr>
          <w:rFonts w:hint="eastAsia" w:ascii="宋体" w:hAnsi="宋体"/>
          <w:color w:val="auto"/>
          <w:sz w:val="24"/>
          <w:szCs w:val="24"/>
          <w:lang w:eastAsia="zh-CN"/>
        </w:rPr>
        <w:t>）、</w:t>
      </w:r>
      <w:r>
        <w:rPr>
          <w:rFonts w:hint="eastAsia" w:ascii="宋体" w:hAnsi="宋体"/>
          <w:color w:val="auto"/>
          <w:sz w:val="24"/>
          <w:szCs w:val="24"/>
        </w:rPr>
        <w:t>例会考核</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学生会成员应</w:t>
      </w:r>
      <w:r>
        <w:rPr>
          <w:rFonts w:ascii="宋体" w:hAnsi="宋体"/>
          <w:color w:val="auto"/>
          <w:sz w:val="24"/>
          <w:szCs w:val="24"/>
        </w:rPr>
        <w:t>按时参加例会,</w:t>
      </w:r>
      <w:r>
        <w:rPr>
          <w:rFonts w:hint="eastAsia" w:ascii="宋体" w:hAnsi="宋体"/>
          <w:color w:val="auto"/>
          <w:sz w:val="24"/>
          <w:szCs w:val="24"/>
          <w:lang w:val="en-US" w:eastAsia="zh-CN"/>
        </w:rPr>
        <w:t>聆听例会内容，出言纳策。</w:t>
      </w:r>
      <w:r>
        <w:rPr>
          <w:rFonts w:ascii="宋体" w:hAnsi="宋体"/>
          <w:color w:val="auto"/>
          <w:sz w:val="24"/>
          <w:szCs w:val="24"/>
        </w:rPr>
        <w:t>不得无故迟到早退</w:t>
      </w:r>
      <w:r>
        <w:rPr>
          <w:rFonts w:hint="eastAsia" w:ascii="宋体" w:hAnsi="宋体"/>
          <w:color w:val="auto"/>
          <w:sz w:val="24"/>
          <w:szCs w:val="24"/>
        </w:rPr>
        <w:t>旷会</w:t>
      </w:r>
      <w:r>
        <w:rPr>
          <w:rFonts w:hint="eastAsia" w:ascii="宋体" w:hAnsi="宋体"/>
          <w:color w:val="auto"/>
          <w:sz w:val="24"/>
          <w:szCs w:val="24"/>
          <w:lang w:eastAsia="zh-CN"/>
        </w:rPr>
        <w:t>，</w:t>
      </w:r>
      <w:r>
        <w:rPr>
          <w:rFonts w:hint="eastAsia" w:ascii="宋体" w:hAnsi="宋体"/>
          <w:color w:val="auto"/>
          <w:sz w:val="24"/>
          <w:szCs w:val="24"/>
          <w:lang w:val="en-US" w:eastAsia="zh-CN"/>
        </w:rPr>
        <w:t>如因故</w:t>
      </w:r>
      <w:r>
        <w:rPr>
          <w:rFonts w:hint="eastAsia" w:ascii="宋体" w:hAnsi="宋体"/>
          <w:color w:val="auto"/>
          <w:sz w:val="24"/>
          <w:szCs w:val="24"/>
        </w:rPr>
        <w:t>无法参</w:t>
      </w:r>
      <w:r>
        <w:rPr>
          <w:rFonts w:hint="eastAsia" w:ascii="宋体" w:hAnsi="宋体"/>
          <w:color w:val="auto"/>
          <w:sz w:val="24"/>
          <w:szCs w:val="24"/>
          <w:lang w:val="en-US" w:eastAsia="zh-CN"/>
        </w:rPr>
        <w:t>与</w:t>
      </w:r>
      <w:r>
        <w:rPr>
          <w:rFonts w:hint="eastAsia" w:ascii="宋体" w:hAnsi="宋体"/>
          <w:color w:val="auto"/>
          <w:sz w:val="24"/>
          <w:szCs w:val="24"/>
        </w:rPr>
        <w:t>，应提前</w:t>
      </w:r>
      <w:r>
        <w:rPr>
          <w:rFonts w:hint="eastAsia" w:ascii="宋体" w:hAnsi="宋体"/>
          <w:color w:val="auto"/>
          <w:sz w:val="24"/>
          <w:szCs w:val="24"/>
          <w:lang w:val="en-US" w:eastAsia="zh-CN"/>
        </w:rPr>
        <w:t>向部门负责人</w:t>
      </w:r>
      <w:r>
        <w:rPr>
          <w:rFonts w:hint="eastAsia" w:ascii="宋体" w:hAnsi="宋体"/>
          <w:color w:val="auto"/>
          <w:sz w:val="24"/>
          <w:szCs w:val="24"/>
        </w:rPr>
        <w:t>说明原因</w:t>
      </w:r>
      <w:r>
        <w:rPr>
          <w:rFonts w:hint="eastAsia" w:ascii="宋体" w:hAnsi="宋体"/>
          <w:color w:val="auto"/>
          <w:sz w:val="24"/>
          <w:szCs w:val="24"/>
          <w:lang w:eastAsia="zh-CN"/>
        </w:rPr>
        <w:t>；</w:t>
      </w:r>
      <w:r>
        <w:rPr>
          <w:rFonts w:hint="eastAsia" w:ascii="宋体" w:hAnsi="宋体"/>
          <w:color w:val="auto"/>
          <w:sz w:val="24"/>
          <w:szCs w:val="24"/>
          <w:lang w:val="en-US" w:eastAsia="zh-CN"/>
        </w:rPr>
        <w:t>会议进行中，</w:t>
      </w:r>
      <w:r>
        <w:rPr>
          <w:rFonts w:ascii="宋体" w:hAnsi="宋体"/>
          <w:color w:val="auto"/>
          <w:sz w:val="24"/>
          <w:szCs w:val="24"/>
        </w:rPr>
        <w:t>如有疑问请</w:t>
      </w:r>
      <w:r>
        <w:rPr>
          <w:rFonts w:hint="eastAsia" w:ascii="宋体" w:hAnsi="宋体"/>
          <w:color w:val="auto"/>
          <w:sz w:val="24"/>
          <w:szCs w:val="24"/>
          <w:lang w:val="en-US" w:eastAsia="zh-CN"/>
        </w:rPr>
        <w:t>在讨论阶段</w:t>
      </w:r>
      <w:r>
        <w:rPr>
          <w:rFonts w:ascii="宋体" w:hAnsi="宋体"/>
          <w:color w:val="auto"/>
          <w:sz w:val="24"/>
          <w:szCs w:val="24"/>
        </w:rPr>
        <w:t>提出</w:t>
      </w:r>
      <w:r>
        <w:rPr>
          <w:rFonts w:hint="eastAsia" w:ascii="宋体" w:hAnsi="宋体"/>
          <w:color w:val="auto"/>
          <w:sz w:val="24"/>
          <w:szCs w:val="24"/>
          <w:lang w:eastAsia="zh-CN"/>
        </w:rPr>
        <w:t>，</w:t>
      </w:r>
      <w:r>
        <w:rPr>
          <w:rFonts w:hint="eastAsia" w:ascii="宋体" w:hAnsi="宋体"/>
          <w:color w:val="auto"/>
          <w:sz w:val="24"/>
          <w:szCs w:val="24"/>
          <w:lang w:val="en-US" w:eastAsia="zh-CN"/>
        </w:rPr>
        <w:t>勿随意打断他人，勿扰乱会议秩序</w:t>
      </w:r>
      <w:r>
        <w:rPr>
          <w:rFonts w:ascii="宋体" w:hAnsi="宋体"/>
          <w:color w:val="auto"/>
          <w:sz w:val="24"/>
          <w:szCs w:val="24"/>
        </w:rPr>
        <w:t>。</w:t>
      </w:r>
      <w:r>
        <w:rPr>
          <w:rFonts w:hint="eastAsia" w:ascii="宋体" w:hAnsi="宋体"/>
          <w:color w:val="auto"/>
          <w:sz w:val="24"/>
          <w:szCs w:val="24"/>
          <w:lang w:val="en-US" w:eastAsia="zh-CN"/>
        </w:rPr>
        <w:t>对于无法完成的成员依据以下办法进行扣分；</w:t>
      </w:r>
      <w:r>
        <w:rPr>
          <w:rFonts w:ascii="宋体" w:hAnsi="宋体"/>
          <w:color w:val="auto"/>
          <w:sz w:val="24"/>
          <w:szCs w:val="24"/>
        </w:rPr>
        <w:t>情节严重者</w:t>
      </w:r>
      <w:r>
        <w:rPr>
          <w:rFonts w:hint="eastAsia" w:ascii="宋体" w:hAnsi="宋体"/>
          <w:color w:val="auto"/>
          <w:sz w:val="24"/>
          <w:szCs w:val="24"/>
          <w:lang w:val="en-US" w:eastAsia="zh-CN"/>
        </w:rPr>
        <w:t>将酌情考虑劝退职务。</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）无故</w:t>
      </w:r>
      <w:r>
        <w:rPr>
          <w:rFonts w:hint="eastAsia" w:ascii="宋体" w:hAnsi="宋体"/>
          <w:color w:val="auto"/>
          <w:sz w:val="24"/>
          <w:szCs w:val="24"/>
          <w:highlight w:val="none"/>
        </w:rPr>
        <w:t>(包括请假未准，下同)缺席各</w:t>
      </w:r>
      <w:r>
        <w:rPr>
          <w:rFonts w:hint="eastAsia" w:ascii="宋体" w:hAnsi="宋体"/>
          <w:color w:val="auto"/>
          <w:sz w:val="24"/>
          <w:szCs w:val="24"/>
        </w:rPr>
        <w:t>部门例会扣2分，无故迟到、早退扣1.5分，无故缺席三次者加扣2分。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）学生会干部例会中不遵守会场秩序，有“交头接耳”、“小声议论”等情况者</w:t>
      </w:r>
      <w:r>
        <w:rPr>
          <w:rFonts w:hint="eastAsia" w:ascii="宋体" w:hAnsi="宋体"/>
          <w:color w:val="auto"/>
          <w:sz w:val="24"/>
          <w:szCs w:val="24"/>
          <w:lang w:val="en-US" w:eastAsia="zh-CN"/>
        </w:rPr>
        <w:t>扣1分，情况严重者扣2分。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）对于部门例会，不积极参加，消极怠工，多次请假，扣3分。</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left"/>
        <w:textAlignment w:val="auto"/>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三</w:t>
      </w:r>
      <w:r>
        <w:rPr>
          <w:rFonts w:hint="eastAsia" w:ascii="宋体" w:hAnsi="宋体"/>
          <w:color w:val="auto"/>
          <w:sz w:val="24"/>
          <w:szCs w:val="24"/>
          <w:lang w:eastAsia="zh-CN"/>
        </w:rPr>
        <w:t>）、</w:t>
      </w:r>
      <w:r>
        <w:rPr>
          <w:rFonts w:hint="eastAsia" w:ascii="宋体" w:hAnsi="宋体"/>
          <w:color w:val="auto"/>
          <w:sz w:val="24"/>
          <w:szCs w:val="24"/>
        </w:rPr>
        <w:t>活动考核</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学生会成员应积极围绕学生成长发展组织策划，开展</w:t>
      </w:r>
      <w:r>
        <w:rPr>
          <w:rFonts w:ascii="宋体" w:hAnsi="宋体"/>
          <w:color w:val="auto"/>
          <w:sz w:val="24"/>
          <w:szCs w:val="24"/>
        </w:rPr>
        <w:t>活动</w:t>
      </w:r>
      <w:r>
        <w:rPr>
          <w:rFonts w:hint="eastAsia" w:ascii="宋体" w:hAnsi="宋体"/>
          <w:color w:val="auto"/>
          <w:sz w:val="24"/>
          <w:szCs w:val="24"/>
          <w:lang w:eastAsia="zh-CN"/>
        </w:rPr>
        <w:t>。</w:t>
      </w:r>
      <w:r>
        <w:rPr>
          <w:rFonts w:hint="eastAsia" w:ascii="宋体" w:hAnsi="宋体"/>
          <w:color w:val="auto"/>
          <w:sz w:val="24"/>
          <w:szCs w:val="24"/>
          <w:lang w:val="en-US" w:eastAsia="zh-CN"/>
        </w:rPr>
        <w:t>活动期间，不得无故擅离职守、消极怠工、逃避责任</w:t>
      </w:r>
      <w:r>
        <w:rPr>
          <w:rFonts w:ascii="宋体" w:hAnsi="宋体"/>
          <w:color w:val="auto"/>
          <w:sz w:val="24"/>
          <w:szCs w:val="24"/>
        </w:rPr>
        <w:t>阶段,</w:t>
      </w:r>
      <w:r>
        <w:rPr>
          <w:rFonts w:hint="eastAsia" w:ascii="宋体" w:hAnsi="宋体"/>
          <w:color w:val="auto"/>
          <w:sz w:val="24"/>
          <w:szCs w:val="24"/>
          <w:lang w:val="en-US" w:eastAsia="zh-CN"/>
        </w:rPr>
        <w:t>对于无法完成的成员依据以下办法进行扣分；</w:t>
      </w:r>
      <w:r>
        <w:rPr>
          <w:rFonts w:ascii="宋体" w:hAnsi="宋体"/>
          <w:color w:val="auto"/>
          <w:sz w:val="24"/>
          <w:szCs w:val="24"/>
        </w:rPr>
        <w:t>情节严重者</w:t>
      </w:r>
      <w:r>
        <w:rPr>
          <w:rFonts w:hint="eastAsia" w:ascii="宋体" w:hAnsi="宋体"/>
          <w:color w:val="auto"/>
          <w:sz w:val="24"/>
          <w:szCs w:val="24"/>
          <w:lang w:val="en-US" w:eastAsia="zh-CN"/>
        </w:rPr>
        <w:t>将酌情考虑劝退职务。</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w:t>
      </w:r>
      <w:r>
        <w:rPr>
          <w:rFonts w:ascii="宋体" w:hAnsi="宋体"/>
          <w:color w:val="auto"/>
          <w:sz w:val="24"/>
          <w:szCs w:val="24"/>
        </w:rPr>
        <w:t>各部门干事每协助部长向团委学生会递交一份合格的活动策划或文件加2分，该策划或文件得到认可并成功实施再加2分。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w:t>
      </w:r>
      <w:r>
        <w:rPr>
          <w:rFonts w:ascii="宋体" w:hAnsi="宋体"/>
          <w:color w:val="auto"/>
          <w:sz w:val="24"/>
          <w:szCs w:val="24"/>
        </w:rPr>
        <w:t>各部门干事积极协助其他部门活动的，将记录备案，在每学期末加至德育量化中加2分。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w:t>
      </w:r>
      <w:r>
        <w:rPr>
          <w:rFonts w:ascii="宋体" w:hAnsi="宋体"/>
          <w:color w:val="auto"/>
          <w:sz w:val="24"/>
          <w:szCs w:val="24"/>
        </w:rPr>
        <w:t>部门活动中担任主要组织者并发挥领导作用加2分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w:t>
      </w:r>
      <w:r>
        <w:rPr>
          <w:rFonts w:ascii="宋体" w:hAnsi="宋体"/>
          <w:color w:val="auto"/>
          <w:sz w:val="24"/>
          <w:szCs w:val="24"/>
        </w:rPr>
        <w:t>为部门活动或者学生会活动做出突出贡献(如用自己休息时间对活动做出贡献)加2分。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eastAsia" w:ascii="宋体" w:hAnsi="宋体" w:eastAsia="宋体"/>
          <w:color w:val="auto"/>
          <w:sz w:val="24"/>
          <w:szCs w:val="24"/>
          <w:lang w:eastAsia="zh-CN"/>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w:t>
      </w:r>
      <w:r>
        <w:rPr>
          <w:rFonts w:ascii="宋体" w:hAnsi="宋体"/>
          <w:color w:val="auto"/>
          <w:sz w:val="24"/>
          <w:szCs w:val="24"/>
        </w:rPr>
        <w:t>对所安排的日常具体工作不能按时完成，或在活动中有互相</w:t>
      </w:r>
      <w:r>
        <w:rPr>
          <w:rFonts w:hint="eastAsia" w:ascii="宋体" w:hAnsi="宋体"/>
          <w:color w:val="auto"/>
          <w:sz w:val="24"/>
          <w:szCs w:val="24"/>
          <w:lang w:val="en-US" w:eastAsia="zh-CN"/>
        </w:rPr>
        <w:t>推诿</w:t>
      </w:r>
      <w:r>
        <w:rPr>
          <w:rFonts w:ascii="宋体" w:hAnsi="宋体"/>
          <w:color w:val="auto"/>
          <w:sz w:val="24"/>
          <w:szCs w:val="24"/>
        </w:rPr>
        <w:t xml:space="preserve">扯皮现象，导致活动出现失误或造成一定后果和不良影响的酌情扣 3-5 </w:t>
      </w:r>
      <w:r>
        <w:rPr>
          <w:rFonts w:hint="eastAsia" w:ascii="宋体" w:hAnsi="宋体"/>
          <w:color w:val="auto"/>
          <w:sz w:val="24"/>
          <w:szCs w:val="24"/>
        </w:rPr>
        <w:t>分</w:t>
      </w:r>
      <w:r>
        <w:rPr>
          <w:rFonts w:ascii="宋体" w:hAnsi="宋体"/>
          <w:color w:val="auto"/>
          <w:sz w:val="24"/>
          <w:szCs w:val="24"/>
        </w:rPr>
        <w:t>/</w:t>
      </w:r>
      <w:r>
        <w:rPr>
          <w:rFonts w:hint="eastAsia" w:ascii="宋体" w:hAnsi="宋体"/>
          <w:color w:val="auto"/>
          <w:sz w:val="24"/>
          <w:szCs w:val="24"/>
        </w:rPr>
        <w:t>次</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left"/>
        <w:textAlignment w:val="auto"/>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四</w:t>
      </w:r>
      <w:r>
        <w:rPr>
          <w:rFonts w:hint="eastAsia" w:ascii="宋体" w:hAnsi="宋体"/>
          <w:color w:val="auto"/>
          <w:sz w:val="24"/>
          <w:szCs w:val="24"/>
          <w:lang w:eastAsia="zh-CN"/>
        </w:rPr>
        <w:t>）、</w:t>
      </w:r>
      <w:r>
        <w:rPr>
          <w:rFonts w:hint="eastAsia" w:ascii="宋体" w:hAnsi="宋体"/>
          <w:color w:val="auto"/>
          <w:sz w:val="24"/>
          <w:szCs w:val="24"/>
        </w:rPr>
        <w:t>工作考核</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w:t>
      </w:r>
      <w:r>
        <w:rPr>
          <w:rFonts w:ascii="宋体" w:hAnsi="宋体"/>
          <w:color w:val="auto"/>
          <w:sz w:val="24"/>
          <w:szCs w:val="24"/>
        </w:rPr>
        <w:t>对于工作中</w:t>
      </w:r>
      <w:r>
        <w:rPr>
          <w:rFonts w:hint="eastAsia" w:ascii="宋体" w:hAnsi="宋体"/>
          <w:color w:val="auto"/>
          <w:sz w:val="24"/>
          <w:szCs w:val="24"/>
          <w:lang w:val="en-US" w:eastAsia="zh-CN"/>
        </w:rPr>
        <w:t>因私人原因产生</w:t>
      </w:r>
      <w:r>
        <w:rPr>
          <w:rFonts w:ascii="宋体" w:hAnsi="宋体"/>
          <w:color w:val="auto"/>
          <w:sz w:val="24"/>
          <w:szCs w:val="24"/>
        </w:rPr>
        <w:t>重大失误者</w:t>
      </w:r>
      <w:r>
        <w:rPr>
          <w:rFonts w:hint="eastAsia" w:ascii="宋体" w:hAnsi="宋体"/>
          <w:color w:val="auto"/>
          <w:sz w:val="24"/>
          <w:szCs w:val="24"/>
          <w:lang w:val="en-US" w:eastAsia="zh-CN"/>
        </w:rPr>
        <w:t>扣2分/次</w:t>
      </w:r>
      <w:r>
        <w:rPr>
          <w:rFonts w:ascii="宋体" w:hAnsi="宋体"/>
          <w:color w:val="auto"/>
          <w:sz w:val="24"/>
          <w:szCs w:val="24"/>
        </w:rPr>
        <w:t>,并在部门中通报批评</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2</w:t>
      </w:r>
      <w:r>
        <w:rPr>
          <w:rFonts w:hint="eastAsia" w:ascii="宋体" w:hAnsi="宋体"/>
          <w:color w:val="auto"/>
          <w:sz w:val="24"/>
          <w:szCs w:val="24"/>
          <w:lang w:eastAsia="zh-CN"/>
        </w:rPr>
        <w:t>）</w:t>
      </w:r>
      <w:r>
        <w:rPr>
          <w:rFonts w:ascii="宋体" w:hAnsi="宋体"/>
          <w:color w:val="auto"/>
          <w:sz w:val="24"/>
          <w:szCs w:val="24"/>
        </w:rPr>
        <w:t>对工作态度散漫,工作不负责任的成员给予警告，</w:t>
      </w:r>
      <w:r>
        <w:rPr>
          <w:rFonts w:hint="eastAsia" w:ascii="宋体" w:hAnsi="宋体"/>
          <w:color w:val="auto"/>
          <w:sz w:val="24"/>
          <w:szCs w:val="24"/>
          <w:lang w:val="en-US" w:eastAsia="zh-CN"/>
        </w:rPr>
        <w:t>对</w:t>
      </w:r>
      <w:r>
        <w:rPr>
          <w:rFonts w:ascii="宋体" w:hAnsi="宋体"/>
          <w:color w:val="auto"/>
          <w:sz w:val="24"/>
          <w:szCs w:val="24"/>
        </w:rPr>
        <w:t>学生会造成恶劣影响的，</w:t>
      </w:r>
      <w:r>
        <w:rPr>
          <w:rFonts w:hint="eastAsia" w:ascii="宋体" w:hAnsi="宋体"/>
          <w:color w:val="auto"/>
          <w:sz w:val="24"/>
          <w:szCs w:val="24"/>
          <w:lang w:val="en-US" w:eastAsia="zh-CN"/>
        </w:rPr>
        <w:t>依据情况扣除1-4分</w:t>
      </w:r>
      <w:r>
        <w:rPr>
          <w:rFonts w:hint="eastAsia" w:ascii="宋体" w:hAnsi="宋体"/>
          <w:color w:val="auto"/>
          <w:sz w:val="24"/>
          <w:szCs w:val="24"/>
          <w:lang w:eastAsia="zh-CN"/>
        </w:rPr>
        <w:t>；</w:t>
      </w:r>
      <w:r>
        <w:rPr>
          <w:rFonts w:ascii="宋体" w:hAnsi="宋体"/>
          <w:color w:val="auto"/>
          <w:sz w:val="24"/>
          <w:szCs w:val="24"/>
        </w:rPr>
        <w:t>情节严重者</w:t>
      </w:r>
      <w:r>
        <w:rPr>
          <w:rFonts w:hint="eastAsia" w:ascii="宋体" w:hAnsi="宋体"/>
          <w:color w:val="auto"/>
          <w:sz w:val="24"/>
          <w:szCs w:val="24"/>
          <w:lang w:val="en-US" w:eastAsia="zh-CN"/>
        </w:rPr>
        <w:t>将酌情考虑劝退职务</w:t>
      </w:r>
      <w:r>
        <w:rPr>
          <w:rFonts w:hint="eastAsia" w:ascii="宋体" w:hAnsi="宋体"/>
          <w:color w:val="auto"/>
          <w:sz w:val="24"/>
          <w:szCs w:val="24"/>
        </w:rPr>
        <w:t>。</w:t>
      </w:r>
      <w:r>
        <w:rPr>
          <w:rFonts w:ascii="宋体" w:hAnsi="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w:t>
      </w:r>
      <w:r>
        <w:rPr>
          <w:rFonts w:ascii="宋体" w:hAnsi="宋体"/>
          <w:color w:val="auto"/>
          <w:sz w:val="24"/>
          <w:szCs w:val="24"/>
        </w:rPr>
        <w:t>工作时间未准时到岗</w:t>
      </w:r>
      <w:r>
        <w:rPr>
          <w:rFonts w:hint="eastAsia" w:ascii="宋体" w:hAnsi="宋体"/>
          <w:color w:val="auto"/>
          <w:sz w:val="24"/>
          <w:szCs w:val="24"/>
          <w:lang w:val="en-US" w:eastAsia="zh-CN"/>
        </w:rPr>
        <w:t>完成工作</w:t>
      </w:r>
      <w:r>
        <w:rPr>
          <w:rFonts w:ascii="宋体" w:hAnsi="宋体"/>
          <w:color w:val="auto"/>
          <w:sz w:val="24"/>
          <w:szCs w:val="24"/>
        </w:rPr>
        <w:t>扣1分。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w:t>
      </w:r>
      <w:r>
        <w:rPr>
          <w:rFonts w:ascii="宋体" w:hAnsi="宋体"/>
          <w:color w:val="auto"/>
          <w:sz w:val="24"/>
          <w:szCs w:val="24"/>
        </w:rPr>
        <w:t>未按时完成本职工作，</w:t>
      </w:r>
      <w:r>
        <w:rPr>
          <w:rFonts w:hint="eastAsia" w:ascii="宋体" w:hAnsi="宋体"/>
          <w:color w:val="auto"/>
          <w:sz w:val="24"/>
          <w:szCs w:val="24"/>
          <w:lang w:val="en-US" w:eastAsia="zh-CN"/>
        </w:rPr>
        <w:t>或</w:t>
      </w:r>
      <w:r>
        <w:rPr>
          <w:rFonts w:ascii="宋体" w:hAnsi="宋体"/>
          <w:color w:val="auto"/>
          <w:sz w:val="24"/>
          <w:szCs w:val="24"/>
        </w:rPr>
        <w:t>未按时上交院团委及学生会要求的个人材料、工作材料的扣2分。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w:t>
      </w:r>
      <w:r>
        <w:rPr>
          <w:rFonts w:ascii="宋体" w:hAnsi="宋体"/>
          <w:color w:val="auto"/>
          <w:sz w:val="24"/>
          <w:szCs w:val="24"/>
        </w:rPr>
        <w:t>在职期间，工作积极进取，表现良好且无不良记录</w:t>
      </w:r>
      <w:r>
        <w:rPr>
          <w:rFonts w:hint="eastAsia" w:ascii="宋体" w:hAnsi="宋体"/>
          <w:color w:val="auto"/>
          <w:sz w:val="24"/>
          <w:szCs w:val="24"/>
          <w:lang w:eastAsia="zh-CN"/>
        </w:rPr>
        <w:t>；</w:t>
      </w:r>
      <w:r>
        <w:rPr>
          <w:rFonts w:ascii="宋体" w:hAnsi="宋体"/>
          <w:color w:val="auto"/>
          <w:sz w:val="24"/>
          <w:szCs w:val="24"/>
        </w:rPr>
        <w:t>且在工作中能发现问题并及时解决问题，使工作能圆满成功的每两</w:t>
      </w:r>
      <w:r>
        <w:rPr>
          <w:rFonts w:hint="eastAsia" w:ascii="宋体" w:hAnsi="宋体"/>
          <w:color w:val="auto"/>
          <w:sz w:val="24"/>
          <w:szCs w:val="24"/>
        </w:rPr>
        <w:t>月</w:t>
      </w:r>
      <w:r>
        <w:rPr>
          <w:rFonts w:ascii="宋体" w:hAnsi="宋体"/>
          <w:color w:val="auto"/>
          <w:sz w:val="24"/>
          <w:szCs w:val="24"/>
        </w:rPr>
        <w:t>加1分。</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left"/>
        <w:textAlignment w:val="auto"/>
        <w:rPr>
          <w:rFonts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五</w:t>
      </w:r>
      <w:r>
        <w:rPr>
          <w:rFonts w:hint="eastAsia" w:ascii="宋体" w:hAnsi="宋体"/>
          <w:color w:val="auto"/>
          <w:sz w:val="24"/>
          <w:szCs w:val="24"/>
          <w:lang w:eastAsia="zh-CN"/>
        </w:rPr>
        <w:t>）、</w:t>
      </w:r>
      <w:r>
        <w:rPr>
          <w:rFonts w:hint="eastAsia" w:ascii="宋体" w:hAnsi="宋体"/>
          <w:color w:val="auto"/>
          <w:sz w:val="24"/>
          <w:szCs w:val="24"/>
        </w:rPr>
        <w:t>其他考核</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）违反学校、学院规章制度每次扣5分。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）获得院级比赛</w:t>
      </w:r>
      <w:r>
        <w:rPr>
          <w:rFonts w:hint="eastAsia" w:ascii="宋体" w:hAnsi="宋体"/>
          <w:color w:val="auto"/>
          <w:sz w:val="24"/>
          <w:szCs w:val="24"/>
          <w:lang w:val="en-US" w:eastAsia="zh-CN"/>
        </w:rPr>
        <w:t>荣誉者</w:t>
      </w:r>
      <w:r>
        <w:rPr>
          <w:rFonts w:hint="eastAsia" w:ascii="宋体" w:hAnsi="宋体"/>
          <w:color w:val="auto"/>
          <w:sz w:val="24"/>
          <w:szCs w:val="24"/>
        </w:rPr>
        <w:t>加1分，校级加2分，市级加3分，省级加4分，国家级加5分。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w:t>
      </w:r>
      <w:r>
        <w:rPr>
          <w:rFonts w:hint="eastAsia" w:ascii="宋体" w:hAnsi="宋体"/>
          <w:color w:val="auto"/>
          <w:sz w:val="24"/>
          <w:szCs w:val="24"/>
          <w:lang w:val="en-US" w:eastAsia="zh-CN"/>
        </w:rPr>
        <w:t>通过</w:t>
      </w:r>
      <w:r>
        <w:rPr>
          <w:rFonts w:hint="eastAsia" w:ascii="宋体" w:hAnsi="宋体"/>
          <w:color w:val="auto"/>
          <w:sz w:val="24"/>
          <w:szCs w:val="24"/>
        </w:rPr>
        <w:t>英语、计算机等级考试(如计算机二级、英语四六级等加2分</w:t>
      </w:r>
      <w:r>
        <w:rPr>
          <w:rFonts w:hint="eastAsia" w:ascii="宋体" w:hAnsi="宋体"/>
          <w:color w:val="auto"/>
          <w:sz w:val="24"/>
          <w:szCs w:val="24"/>
          <w:lang w:val="en-US" w:eastAsia="zh-CN"/>
        </w:rPr>
        <w:t>/门</w:t>
      </w:r>
      <w:r>
        <w:rPr>
          <w:rFonts w:hint="eastAsia" w:ascii="宋体" w:hAnsi="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eastAsia"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）绩点</w:t>
      </w:r>
      <w:r>
        <w:rPr>
          <w:rFonts w:hint="eastAsia" w:ascii="宋体" w:hAnsi="宋体"/>
          <w:color w:val="auto"/>
          <w:sz w:val="24"/>
          <w:szCs w:val="24"/>
          <w:lang w:val="en-US" w:eastAsia="zh-CN"/>
        </w:rPr>
        <w:t>位于</w:t>
      </w:r>
      <w:r>
        <w:rPr>
          <w:rFonts w:hint="eastAsia" w:ascii="宋体" w:hAnsi="宋体"/>
          <w:color w:val="auto"/>
          <w:sz w:val="24"/>
          <w:szCs w:val="24"/>
        </w:rPr>
        <w:t>专业前10%加</w:t>
      </w:r>
      <w:r>
        <w:rPr>
          <w:rFonts w:hint="eastAsia" w:ascii="宋体" w:hAnsi="宋体"/>
          <w:color w:val="auto"/>
          <w:sz w:val="24"/>
          <w:szCs w:val="24"/>
          <w:lang w:val="en-US" w:eastAsia="zh-CN"/>
        </w:rPr>
        <w:t>5</w:t>
      </w:r>
      <w:r>
        <w:rPr>
          <w:rFonts w:hint="eastAsia" w:ascii="宋体" w:hAnsi="宋体"/>
          <w:color w:val="auto"/>
          <w:sz w:val="24"/>
          <w:szCs w:val="24"/>
        </w:rPr>
        <w:t>分，前30%加3分，后30%扣</w:t>
      </w:r>
      <w:r>
        <w:rPr>
          <w:rFonts w:hint="eastAsia" w:ascii="宋体" w:hAnsi="宋体"/>
          <w:color w:val="auto"/>
          <w:sz w:val="24"/>
          <w:szCs w:val="24"/>
          <w:lang w:val="en-US" w:eastAsia="zh-CN"/>
        </w:rPr>
        <w:t>3</w:t>
      </w:r>
      <w:r>
        <w:rPr>
          <w:rFonts w:hint="eastAsia" w:ascii="宋体" w:hAnsi="宋体"/>
          <w:color w:val="auto"/>
          <w:sz w:val="24"/>
          <w:szCs w:val="24"/>
        </w:rPr>
        <w:t>分，有挂科</w:t>
      </w:r>
      <w:r>
        <w:rPr>
          <w:rFonts w:hint="eastAsia" w:ascii="宋体" w:hAnsi="宋体"/>
          <w:color w:val="auto"/>
          <w:sz w:val="24"/>
          <w:szCs w:val="24"/>
          <w:lang w:val="en-US" w:eastAsia="zh-CN"/>
        </w:rPr>
        <w:t>记录的成员</w:t>
      </w:r>
      <w:r>
        <w:rPr>
          <w:rFonts w:hint="eastAsia" w:ascii="宋体" w:hAnsi="宋体"/>
          <w:color w:val="auto"/>
          <w:sz w:val="24"/>
          <w:szCs w:val="24"/>
        </w:rPr>
        <w:t>取消评比资格。</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（5）在校期间，有不符合大学生形象的行为，如网络暴力、滥用职权、散布不实信息等酌情扣除5-10分。</w:t>
      </w:r>
    </w:p>
    <w:p>
      <w:pPr>
        <w:keepNext w:val="0"/>
        <w:keepLines w:val="0"/>
        <w:pageBreakBefore w:val="0"/>
        <w:widowControl w:val="0"/>
        <w:kinsoku/>
        <w:wordWrap/>
        <w:overflowPunct/>
        <w:topLinePunct w:val="0"/>
        <w:autoSpaceDE/>
        <w:autoSpaceDN/>
        <w:bidi w:val="0"/>
        <w:adjustRightInd w:val="0"/>
        <w:snapToGrid w:val="0"/>
        <w:spacing w:line="360" w:lineRule="auto"/>
        <w:ind w:leftChars="200"/>
        <w:jc w:val="left"/>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（6）其他特殊情况可单独备注，由学院进行加减分认定。</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left"/>
        <w:textAlignment w:val="auto"/>
        <w:rPr>
          <w:rFonts w:hint="default" w:ascii="宋体" w:hAnsi="宋体" w:eastAsia="宋体"/>
          <w:b/>
          <w:bCs/>
          <w:color w:val="auto"/>
          <w:sz w:val="24"/>
          <w:szCs w:val="24"/>
          <w:lang w:val="en-US" w:eastAsia="zh-CN"/>
        </w:rPr>
      </w:pPr>
      <w:r>
        <w:rPr>
          <w:rFonts w:hint="eastAsia" w:ascii="宋体" w:hAnsi="宋体"/>
          <w:b/>
          <w:bCs/>
          <w:color w:val="auto"/>
          <w:sz w:val="24"/>
          <w:szCs w:val="24"/>
        </w:rPr>
        <w:t>六、</w:t>
      </w:r>
      <w:r>
        <w:rPr>
          <w:rFonts w:hint="eastAsia" w:ascii="宋体" w:hAnsi="宋体"/>
          <w:b/>
          <w:bCs/>
          <w:color w:val="auto"/>
          <w:sz w:val="24"/>
          <w:szCs w:val="24"/>
          <w:lang w:val="en-US" w:eastAsia="zh-CN"/>
        </w:rPr>
        <w:t>考核说明</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b w:val="0"/>
          <w:bCs w:val="0"/>
          <w:color w:val="auto"/>
          <w:sz w:val="24"/>
          <w:szCs w:val="24"/>
          <w:lang w:val="en-US" w:eastAsia="zh-CN"/>
        </w:rPr>
      </w:pPr>
      <w:r>
        <w:rPr>
          <w:rFonts w:hint="eastAsia" w:ascii="宋体" w:hAnsi="宋体"/>
          <w:b w:val="0"/>
          <w:bCs w:val="0"/>
          <w:color w:val="auto"/>
          <w:sz w:val="24"/>
          <w:szCs w:val="24"/>
        </w:rPr>
        <w:t>1、</w:t>
      </w:r>
      <w:r>
        <w:rPr>
          <w:rFonts w:ascii="宋体" w:hAnsi="宋体"/>
          <w:b w:val="0"/>
          <w:bCs w:val="0"/>
          <w:color w:val="auto"/>
          <w:sz w:val="24"/>
          <w:szCs w:val="24"/>
        </w:rPr>
        <w:t>各部门根据考核细则，</w:t>
      </w:r>
      <w:r>
        <w:rPr>
          <w:rFonts w:hint="eastAsia" w:ascii="宋体" w:hAnsi="宋体"/>
          <w:b w:val="0"/>
          <w:bCs w:val="0"/>
          <w:color w:val="auto"/>
          <w:sz w:val="24"/>
          <w:szCs w:val="24"/>
        </w:rPr>
        <w:t>由部长及副部长对部门干事进行</w:t>
      </w:r>
      <w:r>
        <w:rPr>
          <w:rFonts w:hint="eastAsia" w:ascii="宋体" w:hAnsi="宋体"/>
          <w:b w:val="0"/>
          <w:bCs w:val="0"/>
          <w:color w:val="auto"/>
          <w:sz w:val="24"/>
          <w:szCs w:val="24"/>
          <w:lang w:val="en-US" w:eastAsia="zh-CN"/>
        </w:rPr>
        <w:t>考核</w:t>
      </w:r>
      <w:r>
        <w:rPr>
          <w:rFonts w:hint="eastAsia" w:ascii="宋体" w:hAnsi="宋体"/>
          <w:b w:val="0"/>
          <w:bCs w:val="0"/>
          <w:color w:val="auto"/>
          <w:sz w:val="24"/>
          <w:szCs w:val="24"/>
        </w:rPr>
        <w:t>打分，</w:t>
      </w:r>
      <w:r>
        <w:rPr>
          <w:rFonts w:hint="eastAsia" w:ascii="宋体" w:hAnsi="宋体"/>
          <w:b w:val="0"/>
          <w:bCs w:val="0"/>
          <w:color w:val="auto"/>
          <w:sz w:val="24"/>
          <w:szCs w:val="24"/>
          <w:lang w:val="en-US" w:eastAsia="zh-CN"/>
        </w:rPr>
        <w:t>主席团成员进行最终认定。</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2、考核合格（考核分</w:t>
      </w:r>
      <w:r>
        <w:rPr>
          <w:rFonts w:hint="eastAsia" w:ascii="宋体" w:hAnsi="宋体" w:eastAsia="宋体" w:cs="宋体"/>
          <w:b w:val="0"/>
          <w:bCs w:val="0"/>
          <w:color w:val="auto"/>
          <w:sz w:val="24"/>
          <w:szCs w:val="24"/>
          <w:lang w:val="en-US" w:eastAsia="zh-CN"/>
        </w:rPr>
        <w:t>≧</w:t>
      </w:r>
      <w:r>
        <w:rPr>
          <w:rFonts w:hint="eastAsia" w:ascii="宋体" w:hAnsi="宋体"/>
          <w:b w:val="0"/>
          <w:bCs w:val="0"/>
          <w:color w:val="auto"/>
          <w:sz w:val="24"/>
          <w:szCs w:val="24"/>
          <w:lang w:val="en-US" w:eastAsia="zh-CN"/>
        </w:rPr>
        <w:t>60分）的干事，将在第二课堂社团活动中记录工作经历。</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3、本次考核成绩将作为“优秀干事”评选等工作的参考。</w:t>
      </w:r>
    </w:p>
    <w:p>
      <w:pPr>
        <w:keepNext w:val="0"/>
        <w:keepLines w:val="0"/>
        <w:pageBreakBefore w:val="0"/>
        <w:widowControl w:val="0"/>
        <w:kinsoku/>
        <w:wordWrap/>
        <w:overflowPunct/>
        <w:topLinePunct w:val="0"/>
        <w:autoSpaceDE/>
        <w:autoSpaceDN/>
        <w:bidi w:val="0"/>
        <w:adjustRightInd w:val="0"/>
        <w:snapToGrid w:val="0"/>
        <w:spacing w:line="360" w:lineRule="auto"/>
        <w:ind w:leftChars="0" w:firstLine="480" w:firstLineChars="200"/>
        <w:jc w:val="left"/>
        <w:textAlignment w:val="auto"/>
        <w:rPr>
          <w:rFonts w:ascii="宋体" w:hAnsi="宋体"/>
          <w:b w:val="0"/>
          <w:bCs w:val="0"/>
          <w:color w:val="auto"/>
          <w:sz w:val="24"/>
          <w:szCs w:val="24"/>
        </w:rPr>
      </w:pPr>
      <w:r>
        <w:rPr>
          <w:rFonts w:hint="eastAsia" w:ascii="宋体" w:hAnsi="宋体"/>
          <w:b w:val="0"/>
          <w:bCs w:val="0"/>
          <w:color w:val="auto"/>
          <w:sz w:val="24"/>
          <w:szCs w:val="24"/>
          <w:lang w:val="en-US" w:eastAsia="zh-CN"/>
        </w:rPr>
        <w:t>4</w:t>
      </w:r>
      <w:r>
        <w:rPr>
          <w:rFonts w:hint="eastAsia" w:ascii="宋体" w:hAnsi="宋体"/>
          <w:b w:val="0"/>
          <w:bCs w:val="0"/>
          <w:color w:val="auto"/>
          <w:sz w:val="24"/>
          <w:szCs w:val="24"/>
        </w:rPr>
        <w:t>、</w:t>
      </w:r>
      <w:r>
        <w:rPr>
          <w:rFonts w:hint="eastAsia" w:ascii="宋体" w:hAnsi="宋体"/>
          <w:b w:val="0"/>
          <w:bCs w:val="0"/>
          <w:color w:val="auto"/>
          <w:sz w:val="24"/>
          <w:szCs w:val="24"/>
          <w:lang w:val="en-US" w:eastAsia="zh-CN"/>
        </w:rPr>
        <w:t>考核中，</w:t>
      </w:r>
      <w:r>
        <w:rPr>
          <w:rFonts w:ascii="宋体" w:hAnsi="宋体"/>
          <w:b w:val="0"/>
          <w:bCs w:val="0"/>
          <w:color w:val="auto"/>
          <w:sz w:val="24"/>
          <w:szCs w:val="24"/>
        </w:rPr>
        <w:t>对于严重违纪人员，部长可填写《学生会违纪干事审批表》上报主席团申请</w:t>
      </w:r>
      <w:r>
        <w:rPr>
          <w:rFonts w:hint="eastAsia" w:ascii="宋体" w:hAnsi="宋体"/>
          <w:b w:val="0"/>
          <w:bCs w:val="0"/>
          <w:color w:val="auto"/>
          <w:sz w:val="24"/>
          <w:szCs w:val="24"/>
          <w:lang w:val="en-US" w:eastAsia="zh-CN"/>
        </w:rPr>
        <w:t>处理</w:t>
      </w:r>
      <w:r>
        <w:rPr>
          <w:rFonts w:ascii="宋体" w:hAnsi="宋体"/>
          <w:b w:val="0"/>
          <w:bCs w:val="0"/>
          <w:color w:val="auto"/>
          <w:sz w:val="24"/>
          <w:szCs w:val="24"/>
        </w:rPr>
        <w:t>，</w:t>
      </w:r>
      <w:r>
        <w:rPr>
          <w:rFonts w:hint="eastAsia" w:ascii="宋体" w:hAnsi="宋体"/>
          <w:b w:val="0"/>
          <w:bCs w:val="0"/>
          <w:color w:val="auto"/>
          <w:sz w:val="24"/>
          <w:szCs w:val="24"/>
          <w:lang w:val="en-US" w:eastAsia="zh-CN"/>
        </w:rPr>
        <w:t>经</w:t>
      </w:r>
      <w:r>
        <w:rPr>
          <w:rFonts w:ascii="宋体" w:hAnsi="宋体"/>
          <w:b w:val="0"/>
          <w:bCs w:val="0"/>
          <w:color w:val="auto"/>
          <w:sz w:val="24"/>
          <w:szCs w:val="24"/>
        </w:rPr>
        <w:t>主席团与老师沟通后填写审批意见。由主席或中心主任在学生会会议室主持申报部门会议，公示结果</w:t>
      </w:r>
      <w:r>
        <w:rPr>
          <w:rFonts w:hint="eastAsia" w:ascii="宋体" w:hAnsi="宋体"/>
          <w:b w:val="0"/>
          <w:bCs w:val="0"/>
          <w:color w:val="auto"/>
          <w:sz w:val="24"/>
          <w:szCs w:val="24"/>
          <w:lang w:eastAsia="zh-CN"/>
        </w:rPr>
        <w:t>；</w:t>
      </w:r>
      <w:r>
        <w:rPr>
          <w:rFonts w:ascii="宋体" w:hAnsi="宋体"/>
          <w:b w:val="0"/>
          <w:bCs w:val="0"/>
          <w:color w:val="auto"/>
          <w:sz w:val="24"/>
          <w:szCs w:val="24"/>
        </w:rPr>
        <w:t>会议结束后，由学生会办公室外派干事收集审批表存档。若对处分有异议者，一周内可向主席团提出上诉申请。</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5、</w:t>
      </w:r>
      <w:r>
        <w:rPr>
          <w:rFonts w:ascii="宋体" w:hAnsi="宋体"/>
          <w:color w:val="auto"/>
          <w:sz w:val="24"/>
          <w:szCs w:val="24"/>
        </w:rPr>
        <w:t>本制度最终解释权归材料学院学生会所有</w:t>
      </w:r>
      <w:r>
        <w:rPr>
          <w:rFonts w:hint="eastAsia" w:ascii="宋体" w:hAnsi="宋体"/>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right"/>
        <w:textAlignment w:val="auto"/>
        <w:rPr>
          <w:rFonts w:ascii="宋体" w:hAnsi="宋体"/>
          <w:color w:val="auto"/>
          <w:sz w:val="24"/>
          <w:szCs w:val="24"/>
        </w:rPr>
      </w:pPr>
      <w:r>
        <w:rPr>
          <w:rFonts w:ascii="宋体" w:hAnsi="宋体"/>
          <w:color w:val="auto"/>
          <w:sz w:val="24"/>
          <w:szCs w:val="24"/>
        </w:rPr>
        <w:t>材料</w:t>
      </w:r>
      <w:r>
        <w:rPr>
          <w:rFonts w:hint="eastAsia" w:ascii="宋体" w:hAnsi="宋体"/>
          <w:color w:val="auto"/>
          <w:sz w:val="24"/>
          <w:szCs w:val="24"/>
          <w:lang w:val="en-US" w:eastAsia="zh-CN"/>
        </w:rPr>
        <w:t>科学与工程</w:t>
      </w:r>
      <w:r>
        <w:rPr>
          <w:rFonts w:ascii="宋体" w:hAnsi="宋体"/>
          <w:color w:val="auto"/>
          <w:sz w:val="24"/>
          <w:szCs w:val="24"/>
        </w:rPr>
        <w:t>学院学生会办公室</w:t>
      </w:r>
    </w:p>
    <w:p>
      <w:pPr>
        <w:keepNext w:val="0"/>
        <w:keepLines w:val="0"/>
        <w:pageBreakBefore w:val="0"/>
        <w:widowControl w:val="0"/>
        <w:kinsoku/>
        <w:wordWrap/>
        <w:overflowPunct/>
        <w:topLinePunct w:val="0"/>
        <w:autoSpaceDE/>
        <w:autoSpaceDN/>
        <w:bidi w:val="0"/>
        <w:adjustRightInd w:val="0"/>
        <w:snapToGrid w:val="0"/>
        <w:spacing w:line="360" w:lineRule="auto"/>
        <w:ind w:leftChars="0"/>
        <w:jc w:val="right"/>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2020年6月18日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chineseCounting"/>
      <w:suff w:val="nothing"/>
      <w:lvlText w:val="%1、"/>
      <w:lvlJc w:val="left"/>
      <w:pPr>
        <w:ind w:left="0" w:firstLine="420"/>
      </w:pPr>
      <w:rPr>
        <w:rFonts w:hint="eastAsia"/>
      </w:rPr>
    </w:lvl>
  </w:abstractNum>
  <w:abstractNum w:abstractNumId="1">
    <w:nsid w:val="681A4058"/>
    <w:multiLevelType w:val="singleLevel"/>
    <w:tmpl w:val="681A4058"/>
    <w:lvl w:ilvl="0" w:tentative="0">
      <w:start w:val="2"/>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17"/>
    <w:rsid w:val="001B6F15"/>
    <w:rsid w:val="008B26A8"/>
    <w:rsid w:val="009E1B17"/>
    <w:rsid w:val="0AF73C42"/>
    <w:rsid w:val="18A2623C"/>
    <w:rsid w:val="191C1E82"/>
    <w:rsid w:val="253735B8"/>
    <w:rsid w:val="26585328"/>
    <w:rsid w:val="2D372B2A"/>
    <w:rsid w:val="42AA0C30"/>
    <w:rsid w:val="46AA1F7B"/>
    <w:rsid w:val="6CEE3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370</Words>
  <Characters>2111</Characters>
  <Lines>17</Lines>
  <Paragraphs>4</Paragraphs>
  <TotalTime>34</TotalTime>
  <ScaleCrop>false</ScaleCrop>
  <LinksUpToDate>false</LinksUpToDate>
  <CharactersWithSpaces>2477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2020-06-01T05:01:00Z</dcterms:created>
  <dc:creator>追梦 努力</dc:creator>
  <cp:lastModifiedBy>wanjing</cp:lastModifiedBy>
  <dcterms:modified xsi:type="dcterms:W3CDTF">2020-06-18T05:33:30Z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