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24" w:rsidRPr="00545F10" w:rsidRDefault="00CD2D21" w:rsidP="00C2459B">
      <w:pPr>
        <w:widowControl/>
        <w:shd w:val="clear" w:color="auto" w:fill="FFFFFF"/>
        <w:spacing w:afterLines="50" w:line="360" w:lineRule="auto"/>
        <w:jc w:val="center"/>
        <w:rPr>
          <w:rFonts w:ascii="微软雅黑" w:eastAsia="微软雅黑" w:hAnsi="微软雅黑" w:cs="Times New Roman"/>
          <w:b/>
          <w:bCs/>
          <w:color w:val="212121"/>
          <w:kern w:val="0"/>
          <w:sz w:val="32"/>
          <w:szCs w:val="32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212121"/>
          <w:kern w:val="0"/>
          <w:sz w:val="32"/>
          <w:szCs w:val="32"/>
          <w:shd w:val="clear" w:color="auto" w:fill="FFFFFF"/>
        </w:rPr>
        <w:t>“</w:t>
      </w:r>
      <w:r w:rsidRPr="00545F10">
        <w:rPr>
          <w:rFonts w:ascii="微软雅黑" w:eastAsia="微软雅黑" w:hAnsi="微软雅黑" w:cs="Times New Roman"/>
          <w:b/>
          <w:bCs/>
          <w:color w:val="212121"/>
          <w:kern w:val="0"/>
          <w:sz w:val="32"/>
          <w:szCs w:val="32"/>
          <w:shd w:val="clear" w:color="auto" w:fill="FFFFFF"/>
        </w:rPr>
        <w:t>合肥工业大学先进塑性成形工程中心</w:t>
      </w:r>
      <w:r w:rsidRPr="00545F10">
        <w:rPr>
          <w:rFonts w:ascii="微软雅黑" w:eastAsia="微软雅黑" w:hAnsi="微软雅黑" w:cs="Times New Roman" w:hint="eastAsia"/>
          <w:b/>
          <w:bCs/>
          <w:color w:val="212121"/>
          <w:kern w:val="0"/>
          <w:sz w:val="32"/>
          <w:szCs w:val="32"/>
          <w:shd w:val="clear" w:color="auto" w:fill="FFFFFF"/>
        </w:rPr>
        <w:t>”团队介绍</w:t>
      </w:r>
    </w:p>
    <w:p w:rsidR="00486924" w:rsidRPr="00545F10" w:rsidRDefault="00CD2D21" w:rsidP="00545F10">
      <w:pPr>
        <w:widowControl/>
        <w:shd w:val="clear" w:color="auto" w:fill="FFFFFF"/>
        <w:spacing w:line="360" w:lineRule="auto"/>
        <w:ind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  <w:t>先进塑性成形工程中心</w:t>
      </w:r>
      <w:r w:rsidRPr="00545F10">
        <w:rPr>
          <w:rFonts w:ascii="微软雅黑" w:eastAsia="微软雅黑" w:hAnsi="微软雅黑" w:cs="Times New Roman"/>
          <w:color w:val="212121"/>
          <w:kern w:val="0"/>
          <w:sz w:val="26"/>
          <w:szCs w:val="26"/>
          <w:shd w:val="clear" w:color="auto" w:fill="FFFFFF"/>
        </w:rPr>
        <w:t>（Advanced Plastic Forming Engineering Center）</w:t>
      </w:r>
      <w:r w:rsidRPr="00545F10"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  <w:t>是专门从事精密塑性成形工艺开发与先进塑性成形装备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研发</w:t>
      </w:r>
      <w:r w:rsidRPr="00545F10"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  <w:t>的高水平研究团队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。团队现有教授/博导2名，副教授1名，讲师4名，高级工程师2名，博士后1名，博士生6名，全日制硕士研究生33名，在职硕士14名。其中，国务院特殊津贴专家1名，教育部“新世纪优秀人才支持计划”专家1名。</w:t>
      </w:r>
    </w:p>
    <w:p w:rsidR="00486924" w:rsidRPr="00545F10" w:rsidRDefault="00CD2D21" w:rsidP="00545F10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微软雅黑" w:eastAsia="微软雅黑" w:hAnsi="微软雅黑" w:cs="Times New Roman"/>
          <w:b/>
          <w:bCs/>
          <w:color w:val="C00000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C00000"/>
          <w:sz w:val="26"/>
          <w:szCs w:val="26"/>
          <w:shd w:val="clear" w:color="auto" w:fill="FFFFFF"/>
        </w:rPr>
        <w:t>获奖荣誉</w:t>
      </w:r>
    </w:p>
    <w:p w:rsidR="00486924" w:rsidRPr="00545F10" w:rsidRDefault="00CD2D21" w:rsidP="00545F10">
      <w:pPr>
        <w:widowControl/>
        <w:shd w:val="clear" w:color="auto" w:fill="FFFFFF"/>
        <w:spacing w:line="360" w:lineRule="auto"/>
        <w:ind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中心先后获国家科学技术二等奖1项、国防科工委科学技术二等奖1项、航天工业部科技进步二等奖2项。指导学生先后获第十二届“挑战杯”全国大学生课外学术科技作品竞赛</w:t>
      </w:r>
      <w:bookmarkStart w:id="0" w:name="_GoBack"/>
      <w:bookmarkEnd w:id="0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二等奖1项、三等奖1项、省赛特等奖1项，“斛兵杯”校课外学术科技作品竞赛一等奖2项、二等奖1项，校环保创意大赛二等奖1项、优秀奖1项。</w:t>
      </w:r>
    </w:p>
    <w:p w:rsidR="00486924" w:rsidRPr="00545F10" w:rsidRDefault="00CD2D21" w:rsidP="00545F10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微软雅黑" w:eastAsia="微软雅黑" w:hAnsi="微软雅黑" w:cs="Times New Roman"/>
          <w:b/>
          <w:bCs/>
          <w:color w:val="C00000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C00000"/>
          <w:sz w:val="26"/>
          <w:szCs w:val="26"/>
          <w:shd w:val="clear" w:color="auto" w:fill="FFFFFF"/>
        </w:rPr>
        <w:t>科研项目</w:t>
      </w:r>
    </w:p>
    <w:p w:rsidR="00486924" w:rsidRPr="00545F10" w:rsidRDefault="00CD2D21" w:rsidP="00545F10">
      <w:pPr>
        <w:widowControl/>
        <w:shd w:val="clear" w:color="auto" w:fill="FFFFFF"/>
        <w:spacing w:line="360" w:lineRule="auto"/>
        <w:ind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中心累计主持包括科技部973项目、国家自然科学基金、国防科工委综合技改项目、教育部新世纪优秀人才支持计划项目、安徽省自然科学基金、安徽省科技攻关等结题及在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研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项目20余项。承担与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中电科38所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、航天三院、中科院物质科学研究院等科研院所，以及江淮汽车、江淮福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臻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、南通福乐达、合肥锻压集团、合力叉车、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淮矿集团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等企事业单位合作产学研项目，累计结题40余项，在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研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项目10余项。</w:t>
      </w:r>
    </w:p>
    <w:p w:rsidR="00486924" w:rsidRPr="00545F10" w:rsidRDefault="00CD2D21" w:rsidP="00545F10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微软雅黑" w:eastAsia="微软雅黑" w:hAnsi="微软雅黑" w:cs="Times New Roman"/>
          <w:b/>
          <w:bCs/>
          <w:color w:val="C00000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C00000"/>
          <w:sz w:val="26"/>
          <w:szCs w:val="26"/>
          <w:shd w:val="clear" w:color="auto" w:fill="FFFFFF"/>
        </w:rPr>
        <w:t>学术成果</w:t>
      </w:r>
    </w:p>
    <w:p w:rsidR="00486924" w:rsidRPr="00545F10" w:rsidRDefault="00CD2D21" w:rsidP="00545F10">
      <w:pPr>
        <w:widowControl/>
        <w:shd w:val="clear" w:color="auto" w:fill="FFFFFF"/>
        <w:spacing w:line="360" w:lineRule="auto"/>
        <w:ind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近年来累计在Journal of Materials Processing Technology、Materials &amp; Design、Journal of Materials Science &amp; Technology、International Journal of Refractory Metals &amp; Hard Materials、Transactions of Nonferrous Metals Society of China、稀有金属材料与工程、机械工程学报等国内外核心期刊上发表学术论文200余篇，其中SCI和EI检索90余篇。中心目前拥有授权/实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审专利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17项。另外主编、参编了《锻压成形理论及工艺》、《精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lastRenderedPageBreak/>
        <w:t>密塑性体积成形技术》、《材料成形工艺》、《锻压手册》、《金属塑性成形工艺及模具设计》等多本论著、教材及手册。</w:t>
      </w:r>
    </w:p>
    <w:p w:rsidR="00486924" w:rsidRPr="00545F10" w:rsidRDefault="00CD2D21" w:rsidP="00545F10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微软雅黑" w:eastAsia="微软雅黑" w:hAnsi="微软雅黑" w:cs="Times New Roman"/>
          <w:b/>
          <w:bCs/>
          <w:color w:val="C00000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C00000"/>
          <w:sz w:val="26"/>
          <w:szCs w:val="26"/>
          <w:shd w:val="clear" w:color="auto" w:fill="FFFFFF"/>
        </w:rPr>
        <w:t>设备工装</w:t>
      </w:r>
    </w:p>
    <w:p w:rsidR="00486924" w:rsidRPr="00545F10" w:rsidRDefault="00CD2D21" w:rsidP="00545F10">
      <w:pPr>
        <w:widowControl/>
        <w:shd w:val="clear" w:color="auto" w:fill="FFFFFF"/>
        <w:spacing w:line="360" w:lineRule="auto"/>
        <w:ind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中心目前拥有20余台先进仪器设备，包括自主设计研发的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公称力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10000KN的多向成形压力机、 90000N·M超大扭矩强扭装置、 3150KN液压机、2000KN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压扭成形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机、6300KN等温</w:t>
      </w:r>
      <w:proofErr w:type="gramStart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精密超塑成形</w:t>
      </w:r>
      <w:proofErr w:type="gramEnd"/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液压机等大型先进塑性成形装备，以及等径角挤压-内高压成形专用机床、板材应变测量仪、60KW的加热电阻炉、12KW熔化电阻炉，各种高性能的计算机、工作站、精密数控铣床、数控线切割机、数控电火花成型机床、精密车床等。为开展高水平的研究工作、培养高层次人才、对外开放和提供社会服务创造了优越的条件。</w:t>
      </w:r>
    </w:p>
    <w:p w:rsidR="00486924" w:rsidRPr="00545F10" w:rsidRDefault="00CD2D21" w:rsidP="00545F10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微软雅黑" w:eastAsia="微软雅黑" w:hAnsi="微软雅黑" w:cs="Times New Roman"/>
          <w:b/>
          <w:bCs/>
          <w:color w:val="C00000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C00000"/>
          <w:sz w:val="26"/>
          <w:szCs w:val="26"/>
          <w:shd w:val="clear" w:color="auto" w:fill="FFFFFF"/>
        </w:rPr>
        <w:t>研究方向</w:t>
      </w:r>
    </w:p>
    <w:p w:rsidR="00486924" w:rsidRPr="00545F10" w:rsidRDefault="00CD2D21" w:rsidP="00545F1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212121"/>
          <w:sz w:val="26"/>
          <w:szCs w:val="26"/>
          <w:shd w:val="clear" w:color="auto" w:fill="FFFFFF"/>
        </w:rPr>
        <w:t>大塑性变形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：高压扭转、等径角挤压/扭、双转角挤压、T型挤压、十字镦挤，多向锻造、搅拌摩擦加工、往复挤压等。</w:t>
      </w:r>
    </w:p>
    <w:p w:rsidR="00486924" w:rsidRPr="00545F10" w:rsidRDefault="00CD2D21" w:rsidP="00545F1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212121"/>
          <w:sz w:val="26"/>
          <w:szCs w:val="26"/>
          <w:shd w:val="clear" w:color="auto" w:fill="FFFFFF"/>
        </w:rPr>
        <w:t>精密塑性体积成形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：等温精密成形，精密挤压，闭塞式挤压，背压挤压，多向模锻，辊锻等。</w:t>
      </w:r>
    </w:p>
    <w:p w:rsidR="00486924" w:rsidRPr="00545F10" w:rsidRDefault="00CD2D21" w:rsidP="00545F1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212121"/>
          <w:sz w:val="26"/>
          <w:szCs w:val="26"/>
          <w:shd w:val="clear" w:color="auto" w:fill="FFFFFF"/>
        </w:rPr>
        <w:t>先进板材/管材成形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：拉深、冲压、弯曲、滚压包边等。</w:t>
      </w:r>
    </w:p>
    <w:p w:rsidR="00486924" w:rsidRPr="00545F10" w:rsidRDefault="00CD2D21" w:rsidP="00545F1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212121"/>
          <w:sz w:val="26"/>
          <w:szCs w:val="26"/>
          <w:shd w:val="clear" w:color="auto" w:fill="FFFFFF"/>
        </w:rPr>
        <w:t>典型特种塑性成形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：旋压、液力成形、超塑性成形/扩散连接、半固态加工、电磁成形等。</w:t>
      </w:r>
    </w:p>
    <w:p w:rsidR="00486924" w:rsidRPr="00545F10" w:rsidRDefault="00CD2D21" w:rsidP="00545F1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520"/>
        <w:rPr>
          <w:rFonts w:ascii="微软雅黑" w:eastAsia="微软雅黑" w:hAnsi="微软雅黑" w:cs="Times New Roman"/>
          <w:color w:val="212121"/>
          <w:sz w:val="26"/>
          <w:szCs w:val="26"/>
          <w:shd w:val="clear" w:color="auto" w:fill="FFFFFF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212121"/>
          <w:sz w:val="26"/>
          <w:szCs w:val="26"/>
          <w:shd w:val="clear" w:color="auto" w:fill="FFFFFF"/>
        </w:rPr>
        <w:t>结构优化强度设计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：液压机、液压模架、雷达天线阵子等结构优化与强度设计，隔热板、波纹板、散热器模态和散热分析等。</w:t>
      </w:r>
    </w:p>
    <w:p w:rsidR="00486924" w:rsidRPr="00545F10" w:rsidRDefault="00CD2D21" w:rsidP="00545F1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520"/>
        <w:rPr>
          <w:rFonts w:ascii="微软雅黑" w:eastAsia="微软雅黑" w:hAnsi="微软雅黑"/>
          <w:sz w:val="26"/>
          <w:szCs w:val="26"/>
        </w:rPr>
      </w:pPr>
      <w:r w:rsidRPr="00545F10">
        <w:rPr>
          <w:rFonts w:ascii="微软雅黑" w:eastAsia="微软雅黑" w:hAnsi="微软雅黑" w:cs="Times New Roman" w:hint="eastAsia"/>
          <w:b/>
          <w:bCs/>
          <w:color w:val="212121"/>
          <w:sz w:val="26"/>
          <w:szCs w:val="26"/>
          <w:shd w:val="clear" w:color="auto" w:fill="FFFFFF"/>
        </w:rPr>
        <w:t>微观组织模拟</w:t>
      </w:r>
      <w:r w:rsidRPr="00545F10">
        <w:rPr>
          <w:rFonts w:ascii="微软雅黑" w:eastAsia="微软雅黑" w:hAnsi="微软雅黑" w:cs="Times New Roman" w:hint="eastAsia"/>
          <w:color w:val="212121"/>
          <w:sz w:val="26"/>
          <w:szCs w:val="26"/>
          <w:shd w:val="clear" w:color="auto" w:fill="FFFFFF"/>
        </w:rPr>
        <w:t>：晶体塑性有限元模拟、离散元模拟、分子动力学模拟等。</w:t>
      </w:r>
    </w:p>
    <w:p w:rsidR="00486924" w:rsidRPr="00545F10" w:rsidRDefault="00486924" w:rsidP="00545F10">
      <w:pPr>
        <w:spacing w:line="360" w:lineRule="auto"/>
        <w:rPr>
          <w:rFonts w:ascii="微软雅黑" w:eastAsia="微软雅黑" w:hAnsi="微软雅黑"/>
          <w:sz w:val="26"/>
          <w:szCs w:val="26"/>
        </w:rPr>
      </w:pPr>
    </w:p>
    <w:sectPr w:rsidR="00486924" w:rsidRPr="00545F10" w:rsidSect="004869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4B" w:rsidRDefault="0077154B" w:rsidP="00545F10">
      <w:r>
        <w:separator/>
      </w:r>
    </w:p>
  </w:endnote>
  <w:endnote w:type="continuationSeparator" w:id="0">
    <w:p w:rsidR="0077154B" w:rsidRDefault="0077154B" w:rsidP="0054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4B" w:rsidRDefault="0077154B" w:rsidP="00545F10">
      <w:r>
        <w:separator/>
      </w:r>
    </w:p>
  </w:footnote>
  <w:footnote w:type="continuationSeparator" w:id="0">
    <w:p w:rsidR="0077154B" w:rsidRDefault="0077154B" w:rsidP="00545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1173"/>
    <w:multiLevelType w:val="singleLevel"/>
    <w:tmpl w:val="00E011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76454"/>
    <w:multiLevelType w:val="singleLevel"/>
    <w:tmpl w:val="0E77645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34A6C9E"/>
    <w:multiLevelType w:val="singleLevel"/>
    <w:tmpl w:val="534A6C9E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6924"/>
    <w:rsid w:val="00486924"/>
    <w:rsid w:val="00545F10"/>
    <w:rsid w:val="0077154B"/>
    <w:rsid w:val="00C2459B"/>
    <w:rsid w:val="00CD2D21"/>
    <w:rsid w:val="00F47892"/>
    <w:rsid w:val="02111213"/>
    <w:rsid w:val="02782029"/>
    <w:rsid w:val="039C4C2A"/>
    <w:rsid w:val="03BE0585"/>
    <w:rsid w:val="03DE6C48"/>
    <w:rsid w:val="03DE7A4A"/>
    <w:rsid w:val="041F7CA1"/>
    <w:rsid w:val="069805CD"/>
    <w:rsid w:val="076B5D91"/>
    <w:rsid w:val="080C6240"/>
    <w:rsid w:val="08395EA4"/>
    <w:rsid w:val="08D41B36"/>
    <w:rsid w:val="095F10F8"/>
    <w:rsid w:val="09754AFD"/>
    <w:rsid w:val="09BA5DD8"/>
    <w:rsid w:val="0A095B9B"/>
    <w:rsid w:val="0B8405D5"/>
    <w:rsid w:val="0B853F11"/>
    <w:rsid w:val="0BF96996"/>
    <w:rsid w:val="0C592E33"/>
    <w:rsid w:val="0C636042"/>
    <w:rsid w:val="0C9962FB"/>
    <w:rsid w:val="0D3E3EBB"/>
    <w:rsid w:val="0E3132C2"/>
    <w:rsid w:val="0EFE4F78"/>
    <w:rsid w:val="107402F4"/>
    <w:rsid w:val="12D62D35"/>
    <w:rsid w:val="13EF3476"/>
    <w:rsid w:val="14FB4651"/>
    <w:rsid w:val="157C6944"/>
    <w:rsid w:val="157D0442"/>
    <w:rsid w:val="15DF21B6"/>
    <w:rsid w:val="15E036D1"/>
    <w:rsid w:val="17287043"/>
    <w:rsid w:val="175C0EF1"/>
    <w:rsid w:val="18D17818"/>
    <w:rsid w:val="1A423236"/>
    <w:rsid w:val="1A4E5E65"/>
    <w:rsid w:val="1A72201A"/>
    <w:rsid w:val="1CC34BCC"/>
    <w:rsid w:val="1E571B3F"/>
    <w:rsid w:val="20421353"/>
    <w:rsid w:val="206B5E11"/>
    <w:rsid w:val="206E503C"/>
    <w:rsid w:val="210F5A6B"/>
    <w:rsid w:val="217D5A84"/>
    <w:rsid w:val="21CA6240"/>
    <w:rsid w:val="21E448AF"/>
    <w:rsid w:val="236456F0"/>
    <w:rsid w:val="23AD55F5"/>
    <w:rsid w:val="23D713A9"/>
    <w:rsid w:val="24395385"/>
    <w:rsid w:val="24825AB4"/>
    <w:rsid w:val="26174996"/>
    <w:rsid w:val="261F73EC"/>
    <w:rsid w:val="28014FC9"/>
    <w:rsid w:val="28421509"/>
    <w:rsid w:val="29B64141"/>
    <w:rsid w:val="29FE7D30"/>
    <w:rsid w:val="2A890FF2"/>
    <w:rsid w:val="2BC505FE"/>
    <w:rsid w:val="2BC75045"/>
    <w:rsid w:val="2C4A0AED"/>
    <w:rsid w:val="2F962A11"/>
    <w:rsid w:val="30320A4D"/>
    <w:rsid w:val="318033E3"/>
    <w:rsid w:val="32B87CE0"/>
    <w:rsid w:val="34797D6A"/>
    <w:rsid w:val="35464BB2"/>
    <w:rsid w:val="37826746"/>
    <w:rsid w:val="380E0E3A"/>
    <w:rsid w:val="385D1647"/>
    <w:rsid w:val="38753ED0"/>
    <w:rsid w:val="3BEE5423"/>
    <w:rsid w:val="3D42740A"/>
    <w:rsid w:val="3D790D07"/>
    <w:rsid w:val="3DBE1D02"/>
    <w:rsid w:val="3DFC28C2"/>
    <w:rsid w:val="3E130631"/>
    <w:rsid w:val="408B6205"/>
    <w:rsid w:val="40D71EA4"/>
    <w:rsid w:val="45356AA9"/>
    <w:rsid w:val="45592566"/>
    <w:rsid w:val="46556C23"/>
    <w:rsid w:val="47ED5675"/>
    <w:rsid w:val="48187DE5"/>
    <w:rsid w:val="49A907B7"/>
    <w:rsid w:val="4B4708EA"/>
    <w:rsid w:val="4C0F4F12"/>
    <w:rsid w:val="4D2C7E0C"/>
    <w:rsid w:val="4E490FB4"/>
    <w:rsid w:val="4E5F1C4A"/>
    <w:rsid w:val="4F341845"/>
    <w:rsid w:val="50836ED7"/>
    <w:rsid w:val="529A556F"/>
    <w:rsid w:val="554D0EF6"/>
    <w:rsid w:val="556446BA"/>
    <w:rsid w:val="557B40F6"/>
    <w:rsid w:val="55932D06"/>
    <w:rsid w:val="55AD17C2"/>
    <w:rsid w:val="56B04AD0"/>
    <w:rsid w:val="57134025"/>
    <w:rsid w:val="58141E39"/>
    <w:rsid w:val="599C36A1"/>
    <w:rsid w:val="59AE1FBC"/>
    <w:rsid w:val="5BA012A1"/>
    <w:rsid w:val="5C9206D5"/>
    <w:rsid w:val="5E64733A"/>
    <w:rsid w:val="5EA47D93"/>
    <w:rsid w:val="5FD524ED"/>
    <w:rsid w:val="5FD546C8"/>
    <w:rsid w:val="60DC3EDB"/>
    <w:rsid w:val="61377C01"/>
    <w:rsid w:val="6144423F"/>
    <w:rsid w:val="61583A98"/>
    <w:rsid w:val="615D283F"/>
    <w:rsid w:val="629F19B0"/>
    <w:rsid w:val="62FC76EC"/>
    <w:rsid w:val="638A147A"/>
    <w:rsid w:val="642B1B53"/>
    <w:rsid w:val="64B3540B"/>
    <w:rsid w:val="65483AED"/>
    <w:rsid w:val="663F6F19"/>
    <w:rsid w:val="668105A6"/>
    <w:rsid w:val="66B91F5B"/>
    <w:rsid w:val="672427AA"/>
    <w:rsid w:val="676172C5"/>
    <w:rsid w:val="68EB0A53"/>
    <w:rsid w:val="69161FB2"/>
    <w:rsid w:val="693C55A3"/>
    <w:rsid w:val="6A235FDA"/>
    <w:rsid w:val="6B8C3533"/>
    <w:rsid w:val="6D035AD5"/>
    <w:rsid w:val="6DEF04BA"/>
    <w:rsid w:val="6EB34143"/>
    <w:rsid w:val="6F735C3E"/>
    <w:rsid w:val="704B09E2"/>
    <w:rsid w:val="710D0132"/>
    <w:rsid w:val="71700146"/>
    <w:rsid w:val="726470B4"/>
    <w:rsid w:val="755A2C6E"/>
    <w:rsid w:val="773E4B04"/>
    <w:rsid w:val="778D0DA2"/>
    <w:rsid w:val="77AB7866"/>
    <w:rsid w:val="77EC5DDF"/>
    <w:rsid w:val="7B2B0F27"/>
    <w:rsid w:val="7BCA681E"/>
    <w:rsid w:val="7C9F3D46"/>
    <w:rsid w:val="7E500B98"/>
    <w:rsid w:val="7E6A28CD"/>
    <w:rsid w:val="7EC758E8"/>
    <w:rsid w:val="7FA1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6924"/>
    <w:rPr>
      <w:b/>
    </w:rPr>
  </w:style>
  <w:style w:type="character" w:styleId="a4">
    <w:name w:val="Hyperlink"/>
    <w:basedOn w:val="a0"/>
    <w:qFormat/>
    <w:rsid w:val="00486924"/>
    <w:rPr>
      <w:color w:val="0000FF"/>
      <w:u w:val="single"/>
    </w:rPr>
  </w:style>
  <w:style w:type="paragraph" w:styleId="a5">
    <w:name w:val="header"/>
    <w:basedOn w:val="a"/>
    <w:link w:val="Char"/>
    <w:rsid w:val="0054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5F10"/>
    <w:rPr>
      <w:kern w:val="2"/>
      <w:sz w:val="18"/>
      <w:szCs w:val="18"/>
    </w:rPr>
  </w:style>
  <w:style w:type="paragraph" w:styleId="a6">
    <w:name w:val="footer"/>
    <w:basedOn w:val="a"/>
    <w:link w:val="Char0"/>
    <w:rsid w:val="0054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5F1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45F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</cp:revision>
  <cp:lastPrinted>2018-05-23T08:55:00Z</cp:lastPrinted>
  <dcterms:created xsi:type="dcterms:W3CDTF">2014-10-29T12:08:00Z</dcterms:created>
  <dcterms:modified xsi:type="dcterms:W3CDTF">2018-05-30T07:06:00Z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